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5B" w:rsidRPr="00CF2E2B" w:rsidRDefault="0039675B" w:rsidP="00EF28F5">
      <w:pPr>
        <w:suppressAutoHyphens w:val="0"/>
        <w:spacing w:before="100" w:beforeAutospacing="1" w:after="100" w:afterAutospacing="1" w:line="240" w:lineRule="auto"/>
        <w:jc w:val="center"/>
        <w:outlineLvl w:val="1"/>
        <w:rPr>
          <w:rFonts w:ascii="Times New Roman" w:eastAsia="Times New Roman" w:hAnsi="Times New Roman" w:cs="Times New Roman"/>
          <w:b/>
          <w:bCs/>
          <w:kern w:val="0"/>
          <w:sz w:val="28"/>
          <w:szCs w:val="28"/>
          <w:u w:val="single"/>
          <w:lang w:eastAsia="cs-CZ"/>
        </w:rPr>
      </w:pPr>
      <w:r w:rsidRPr="00CF2E2B">
        <w:rPr>
          <w:rFonts w:ascii="Times New Roman" w:eastAsia="Times New Roman" w:hAnsi="Times New Roman" w:cs="Times New Roman"/>
          <w:b/>
          <w:bCs/>
          <w:kern w:val="0"/>
          <w:sz w:val="28"/>
          <w:szCs w:val="28"/>
          <w:u w:val="single"/>
          <w:lang w:eastAsia="cs-CZ"/>
        </w:rPr>
        <w:t xml:space="preserve">Kritéria pro přijímání dětí do MŠ zřizovaných městem </w:t>
      </w:r>
      <w:proofErr w:type="gramStart"/>
      <w:r w:rsidRPr="00CF2E2B">
        <w:rPr>
          <w:rFonts w:ascii="Times New Roman" w:eastAsia="Times New Roman" w:hAnsi="Times New Roman" w:cs="Times New Roman"/>
          <w:b/>
          <w:bCs/>
          <w:kern w:val="0"/>
          <w:sz w:val="28"/>
          <w:szCs w:val="28"/>
          <w:u w:val="single"/>
          <w:lang w:eastAsia="cs-CZ"/>
        </w:rPr>
        <w:t xml:space="preserve">Plzeň </w:t>
      </w:r>
      <w:r w:rsidR="003567AF">
        <w:rPr>
          <w:rFonts w:ascii="Times New Roman" w:eastAsia="Times New Roman" w:hAnsi="Times New Roman" w:cs="Times New Roman"/>
          <w:b/>
          <w:bCs/>
          <w:kern w:val="0"/>
          <w:sz w:val="28"/>
          <w:szCs w:val="28"/>
          <w:u w:val="single"/>
          <w:lang w:eastAsia="cs-CZ"/>
        </w:rPr>
        <w:t xml:space="preserve">                   </w:t>
      </w:r>
      <w:bookmarkStart w:id="0" w:name="_GoBack"/>
      <w:bookmarkEnd w:id="0"/>
      <w:r w:rsidRPr="00CF2E2B">
        <w:rPr>
          <w:rFonts w:ascii="Times New Roman" w:eastAsia="Times New Roman" w:hAnsi="Times New Roman" w:cs="Times New Roman"/>
          <w:b/>
          <w:bCs/>
          <w:kern w:val="0"/>
          <w:sz w:val="28"/>
          <w:szCs w:val="28"/>
          <w:u w:val="single"/>
          <w:lang w:eastAsia="cs-CZ"/>
        </w:rPr>
        <w:t>pro</w:t>
      </w:r>
      <w:proofErr w:type="gramEnd"/>
      <w:r w:rsidRPr="00CF2E2B">
        <w:rPr>
          <w:rFonts w:ascii="Times New Roman" w:eastAsia="Times New Roman" w:hAnsi="Times New Roman" w:cs="Times New Roman"/>
          <w:b/>
          <w:bCs/>
          <w:kern w:val="0"/>
          <w:sz w:val="28"/>
          <w:szCs w:val="28"/>
          <w:u w:val="single"/>
          <w:lang w:eastAsia="cs-CZ"/>
        </w:rPr>
        <w:t xml:space="preserve"> školní rok 2016/2017</w:t>
      </w:r>
    </w:p>
    <w:p w:rsidR="0039675B" w:rsidRPr="0039675B" w:rsidRDefault="0039675B" w:rsidP="00EF28F5">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b/>
          <w:bCs/>
          <w:kern w:val="0"/>
          <w:sz w:val="24"/>
          <w:szCs w:val="24"/>
          <w:lang w:eastAsia="cs-CZ"/>
        </w:rPr>
        <w:t xml:space="preserve">Do mateřské školy budou přijímány děti narozené do 31. 12. 2013. Děti mladší budou přijímány v případě volné kapacity mateřské školy od ledna 2017. Výjimky mohou nastat v mateřských školách, které mají zajištěné podmínky pro vzdělávání mladších dětí. </w:t>
      </w:r>
    </w:p>
    <w:p w:rsidR="0039675B" w:rsidRPr="00CF2E2B" w:rsidRDefault="0039675B" w:rsidP="0039675B">
      <w:pPr>
        <w:suppressAutoHyphens w:val="0"/>
        <w:spacing w:before="100" w:beforeAutospacing="1" w:after="100" w:afterAutospacing="1" w:line="240" w:lineRule="auto"/>
        <w:outlineLvl w:val="2"/>
        <w:rPr>
          <w:rFonts w:ascii="Times New Roman" w:eastAsia="Times New Roman" w:hAnsi="Times New Roman" w:cs="Times New Roman"/>
          <w:b/>
          <w:bCs/>
          <w:kern w:val="0"/>
          <w:sz w:val="27"/>
          <w:szCs w:val="27"/>
          <w:lang w:eastAsia="cs-CZ"/>
        </w:rPr>
      </w:pPr>
      <w:r w:rsidRPr="00CF2E2B">
        <w:rPr>
          <w:rFonts w:ascii="Times New Roman" w:eastAsia="Times New Roman" w:hAnsi="Times New Roman" w:cs="Times New Roman"/>
          <w:b/>
          <w:bCs/>
          <w:kern w:val="0"/>
          <w:sz w:val="27"/>
          <w:szCs w:val="27"/>
          <w:u w:val="single"/>
          <w:lang w:eastAsia="cs-CZ"/>
        </w:rPr>
        <w:t>Bydliště dítěte</w:t>
      </w:r>
      <w:r w:rsidRPr="00CF2E2B">
        <w:rPr>
          <w:rFonts w:ascii="Times New Roman" w:eastAsia="Times New Roman" w:hAnsi="Times New Roman" w:cs="Times New Roman"/>
          <w:b/>
          <w:bCs/>
          <w:kern w:val="0"/>
          <w:sz w:val="27"/>
          <w:szCs w:val="27"/>
          <w:lang w:eastAsia="cs-CZ"/>
        </w:rPr>
        <w:t xml:space="preserve"> (max. 1200 bodů)</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xml:space="preserve">Kritérium bude muset být doloženo občanským průkazem nebo originálem </w:t>
      </w:r>
      <w:proofErr w:type="gramStart"/>
      <w:r w:rsidRPr="0039675B">
        <w:rPr>
          <w:rFonts w:ascii="Times New Roman" w:eastAsia="Times New Roman" w:hAnsi="Times New Roman" w:cs="Times New Roman"/>
          <w:kern w:val="0"/>
          <w:sz w:val="24"/>
          <w:szCs w:val="24"/>
          <w:lang w:eastAsia="cs-CZ"/>
        </w:rPr>
        <w:t xml:space="preserve">potvrzení </w:t>
      </w:r>
      <w:r w:rsidR="00EF28F5">
        <w:rPr>
          <w:rFonts w:ascii="Times New Roman" w:eastAsia="Times New Roman" w:hAnsi="Times New Roman" w:cs="Times New Roman"/>
          <w:kern w:val="0"/>
          <w:sz w:val="24"/>
          <w:szCs w:val="24"/>
          <w:lang w:eastAsia="cs-CZ"/>
        </w:rPr>
        <w:t xml:space="preserve">              </w:t>
      </w:r>
      <w:r w:rsidRPr="0039675B">
        <w:rPr>
          <w:rFonts w:ascii="Times New Roman" w:eastAsia="Times New Roman" w:hAnsi="Times New Roman" w:cs="Times New Roman"/>
          <w:kern w:val="0"/>
          <w:sz w:val="24"/>
          <w:szCs w:val="24"/>
          <w:lang w:eastAsia="cs-CZ"/>
        </w:rPr>
        <w:t>z ohlašovny</w:t>
      </w:r>
      <w:proofErr w:type="gramEnd"/>
      <w:r w:rsidRPr="0039675B">
        <w:rPr>
          <w:rFonts w:ascii="Times New Roman" w:eastAsia="Times New Roman" w:hAnsi="Times New Roman" w:cs="Times New Roman"/>
          <w:kern w:val="0"/>
          <w:sz w:val="24"/>
          <w:szCs w:val="24"/>
          <w:lang w:eastAsia="cs-CZ"/>
        </w:rPr>
        <w:t xml:space="preserve"> pobytu nebo originálem nájemní smlouvy.</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b/>
          <w:bCs/>
          <w:kern w:val="0"/>
          <w:sz w:val="24"/>
          <w:szCs w:val="24"/>
          <w:lang w:eastAsia="cs-CZ"/>
        </w:rPr>
        <w:t>1. Místo trvalého pobytu nebo bydliště dítěte</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xml:space="preserve">- ve městě Plzni: </w:t>
      </w:r>
      <w:r w:rsidRPr="0039675B">
        <w:rPr>
          <w:rFonts w:ascii="Times New Roman" w:eastAsia="Times New Roman" w:hAnsi="Times New Roman" w:cs="Times New Roman"/>
          <w:b/>
          <w:bCs/>
          <w:kern w:val="0"/>
          <w:sz w:val="24"/>
          <w:szCs w:val="24"/>
          <w:lang w:eastAsia="cs-CZ"/>
        </w:rPr>
        <w:t>960 bodů</w:t>
      </w:r>
      <w:r w:rsidRPr="0039675B">
        <w:rPr>
          <w:rFonts w:ascii="Times New Roman" w:eastAsia="Times New Roman" w:hAnsi="Times New Roman" w:cs="Times New Roman"/>
          <w:kern w:val="0"/>
          <w:sz w:val="24"/>
          <w:szCs w:val="24"/>
          <w:lang w:eastAsia="cs-CZ"/>
        </w:rPr>
        <w:br/>
        <w:t xml:space="preserve">- mimo město Plzeň: </w:t>
      </w:r>
      <w:r w:rsidRPr="0039675B">
        <w:rPr>
          <w:rFonts w:ascii="Times New Roman" w:eastAsia="Times New Roman" w:hAnsi="Times New Roman" w:cs="Times New Roman"/>
          <w:b/>
          <w:bCs/>
          <w:kern w:val="0"/>
          <w:sz w:val="24"/>
          <w:szCs w:val="24"/>
          <w:lang w:eastAsia="cs-CZ"/>
        </w:rPr>
        <w:t>0 bodů</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b/>
          <w:bCs/>
          <w:kern w:val="0"/>
          <w:sz w:val="24"/>
          <w:szCs w:val="24"/>
          <w:lang w:eastAsia="cs-CZ"/>
        </w:rPr>
        <w:t>2. Místo trvalého pobytu nebo bydliště dítěte v městském obvodě</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xml:space="preserve">- v městském obvodu mateřské školy, příp. detašovaného pracoviště: </w:t>
      </w:r>
      <w:r w:rsidRPr="0039675B">
        <w:rPr>
          <w:rFonts w:ascii="Times New Roman" w:eastAsia="Times New Roman" w:hAnsi="Times New Roman" w:cs="Times New Roman"/>
          <w:b/>
          <w:bCs/>
          <w:kern w:val="0"/>
          <w:sz w:val="24"/>
          <w:szCs w:val="24"/>
          <w:lang w:eastAsia="cs-CZ"/>
        </w:rPr>
        <w:t>160 bodů</w:t>
      </w:r>
      <w:r w:rsidRPr="0039675B">
        <w:rPr>
          <w:rFonts w:ascii="Times New Roman" w:eastAsia="Times New Roman" w:hAnsi="Times New Roman" w:cs="Times New Roman"/>
          <w:kern w:val="0"/>
          <w:sz w:val="24"/>
          <w:szCs w:val="24"/>
          <w:lang w:eastAsia="cs-CZ"/>
        </w:rPr>
        <w:br/>
        <w:t>- mimo městský obvod mateřské školy:</w:t>
      </w:r>
      <w:r w:rsidRPr="0039675B">
        <w:rPr>
          <w:rFonts w:ascii="Times New Roman" w:eastAsia="Times New Roman" w:hAnsi="Times New Roman" w:cs="Times New Roman"/>
          <w:b/>
          <w:bCs/>
          <w:kern w:val="0"/>
          <w:sz w:val="24"/>
          <w:szCs w:val="24"/>
          <w:lang w:eastAsia="cs-CZ"/>
        </w:rPr>
        <w:t xml:space="preserve"> 0 bodů</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b/>
          <w:bCs/>
          <w:kern w:val="0"/>
          <w:sz w:val="24"/>
          <w:szCs w:val="24"/>
          <w:lang w:eastAsia="cs-CZ"/>
        </w:rPr>
        <w:t>3. Doklad o bydlišti ve městě Plzni</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xml:space="preserve">- trvalý pobyt: </w:t>
      </w:r>
      <w:r w:rsidRPr="0039675B">
        <w:rPr>
          <w:rFonts w:ascii="Times New Roman" w:eastAsia="Times New Roman" w:hAnsi="Times New Roman" w:cs="Times New Roman"/>
          <w:b/>
          <w:bCs/>
          <w:kern w:val="0"/>
          <w:sz w:val="24"/>
          <w:szCs w:val="24"/>
          <w:lang w:eastAsia="cs-CZ"/>
        </w:rPr>
        <w:t>80 bodů</w:t>
      </w:r>
      <w:r w:rsidRPr="0039675B">
        <w:rPr>
          <w:rFonts w:ascii="Times New Roman" w:eastAsia="Times New Roman" w:hAnsi="Times New Roman" w:cs="Times New Roman"/>
          <w:kern w:val="0"/>
          <w:sz w:val="24"/>
          <w:szCs w:val="24"/>
          <w:lang w:eastAsia="cs-CZ"/>
        </w:rPr>
        <w:br/>
        <w:t>- nájemní smlouva:</w:t>
      </w:r>
      <w:r w:rsidRPr="0039675B">
        <w:rPr>
          <w:rFonts w:ascii="Times New Roman" w:eastAsia="Times New Roman" w:hAnsi="Times New Roman" w:cs="Times New Roman"/>
          <w:b/>
          <w:bCs/>
          <w:kern w:val="0"/>
          <w:sz w:val="24"/>
          <w:szCs w:val="24"/>
          <w:lang w:eastAsia="cs-CZ"/>
        </w:rPr>
        <w:t xml:space="preserve"> 80 bodů</w:t>
      </w:r>
    </w:p>
    <w:p w:rsidR="0039675B" w:rsidRPr="00CF2E2B" w:rsidRDefault="0039675B" w:rsidP="0039675B">
      <w:pPr>
        <w:suppressAutoHyphens w:val="0"/>
        <w:spacing w:before="100" w:beforeAutospacing="1" w:after="100" w:afterAutospacing="1" w:line="240" w:lineRule="auto"/>
        <w:outlineLvl w:val="2"/>
        <w:rPr>
          <w:rFonts w:ascii="Times New Roman" w:eastAsia="Times New Roman" w:hAnsi="Times New Roman" w:cs="Times New Roman"/>
          <w:b/>
          <w:bCs/>
          <w:kern w:val="0"/>
          <w:sz w:val="27"/>
          <w:szCs w:val="27"/>
          <w:lang w:eastAsia="cs-CZ"/>
        </w:rPr>
      </w:pPr>
      <w:r w:rsidRPr="00CF2E2B">
        <w:rPr>
          <w:rFonts w:ascii="Times New Roman" w:eastAsia="Times New Roman" w:hAnsi="Times New Roman" w:cs="Times New Roman"/>
          <w:b/>
          <w:bCs/>
          <w:kern w:val="0"/>
          <w:sz w:val="27"/>
          <w:szCs w:val="27"/>
          <w:u w:val="single"/>
          <w:lang w:eastAsia="cs-CZ"/>
        </w:rPr>
        <w:t>Věk dítěte</w:t>
      </w:r>
      <w:r w:rsidRPr="00CF2E2B">
        <w:rPr>
          <w:rFonts w:ascii="Times New Roman" w:eastAsia="Times New Roman" w:hAnsi="Times New Roman" w:cs="Times New Roman"/>
          <w:b/>
          <w:bCs/>
          <w:kern w:val="0"/>
          <w:sz w:val="27"/>
          <w:szCs w:val="27"/>
          <w:lang w:eastAsia="cs-CZ"/>
        </w:rPr>
        <w:t xml:space="preserve"> (max. 687,3 bodu)</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Věk dítěte je počítán k 31. 12. 2016.</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b/>
          <w:bCs/>
          <w:kern w:val="0"/>
          <w:sz w:val="24"/>
          <w:szCs w:val="24"/>
          <w:lang w:eastAsia="cs-CZ"/>
        </w:rPr>
        <w:t>4. Věková skupina</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xml:space="preserve">- předškoláci (pětiletí nebo šestiletí): </w:t>
      </w:r>
      <w:r w:rsidRPr="0039675B">
        <w:rPr>
          <w:rFonts w:ascii="Times New Roman" w:eastAsia="Times New Roman" w:hAnsi="Times New Roman" w:cs="Times New Roman"/>
          <w:b/>
          <w:bCs/>
          <w:kern w:val="0"/>
          <w:sz w:val="24"/>
          <w:szCs w:val="24"/>
          <w:lang w:eastAsia="cs-CZ"/>
        </w:rPr>
        <w:t>640 bodů</w:t>
      </w:r>
      <w:r w:rsidRPr="0039675B">
        <w:rPr>
          <w:rFonts w:ascii="Times New Roman" w:eastAsia="Times New Roman" w:hAnsi="Times New Roman" w:cs="Times New Roman"/>
          <w:b/>
          <w:bCs/>
          <w:kern w:val="0"/>
          <w:sz w:val="24"/>
          <w:szCs w:val="24"/>
          <w:lang w:eastAsia="cs-CZ"/>
        </w:rPr>
        <w:br/>
      </w:r>
      <w:r w:rsidRPr="0039675B">
        <w:rPr>
          <w:rFonts w:ascii="Times New Roman" w:eastAsia="Times New Roman" w:hAnsi="Times New Roman" w:cs="Times New Roman"/>
          <w:kern w:val="0"/>
          <w:sz w:val="24"/>
          <w:szCs w:val="24"/>
          <w:lang w:eastAsia="cs-CZ"/>
        </w:rPr>
        <w:t xml:space="preserve">- čtyřletí a tříletí: </w:t>
      </w:r>
      <w:r w:rsidRPr="0039675B">
        <w:rPr>
          <w:rFonts w:ascii="Times New Roman" w:eastAsia="Times New Roman" w:hAnsi="Times New Roman" w:cs="Times New Roman"/>
          <w:b/>
          <w:bCs/>
          <w:kern w:val="0"/>
          <w:sz w:val="24"/>
          <w:szCs w:val="24"/>
          <w:lang w:eastAsia="cs-CZ"/>
        </w:rPr>
        <w:t>320 bodů</w:t>
      </w:r>
      <w:r w:rsidRPr="0039675B">
        <w:rPr>
          <w:rFonts w:ascii="Times New Roman" w:eastAsia="Times New Roman" w:hAnsi="Times New Roman" w:cs="Times New Roman"/>
          <w:b/>
          <w:bCs/>
          <w:kern w:val="0"/>
          <w:sz w:val="24"/>
          <w:szCs w:val="24"/>
          <w:lang w:eastAsia="cs-CZ"/>
        </w:rPr>
        <w:br/>
      </w:r>
      <w:r w:rsidRPr="0039675B">
        <w:rPr>
          <w:rFonts w:ascii="Times New Roman" w:eastAsia="Times New Roman" w:hAnsi="Times New Roman" w:cs="Times New Roman"/>
          <w:kern w:val="0"/>
          <w:sz w:val="24"/>
          <w:szCs w:val="24"/>
          <w:lang w:eastAsia="cs-CZ"/>
        </w:rPr>
        <w:t xml:space="preserve">- dvouletí: </w:t>
      </w:r>
      <w:r w:rsidRPr="0039675B">
        <w:rPr>
          <w:rFonts w:ascii="Times New Roman" w:eastAsia="Times New Roman" w:hAnsi="Times New Roman" w:cs="Times New Roman"/>
          <w:b/>
          <w:bCs/>
          <w:kern w:val="0"/>
          <w:sz w:val="24"/>
          <w:szCs w:val="24"/>
          <w:lang w:eastAsia="cs-CZ"/>
        </w:rPr>
        <w:t>0 bodů</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b/>
          <w:bCs/>
          <w:kern w:val="0"/>
          <w:sz w:val="24"/>
          <w:szCs w:val="24"/>
          <w:lang w:eastAsia="cs-CZ"/>
        </w:rPr>
        <w:t>5. Rok věku dítěte</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xml:space="preserve">- čtyřletí, šestiletí: </w:t>
      </w:r>
      <w:r w:rsidRPr="0039675B">
        <w:rPr>
          <w:rFonts w:ascii="Times New Roman" w:eastAsia="Times New Roman" w:hAnsi="Times New Roman" w:cs="Times New Roman"/>
          <w:b/>
          <w:bCs/>
          <w:kern w:val="0"/>
          <w:sz w:val="24"/>
          <w:szCs w:val="24"/>
          <w:lang w:eastAsia="cs-CZ"/>
        </w:rPr>
        <w:t>40 bodů</w:t>
      </w:r>
      <w:r w:rsidRPr="0039675B">
        <w:rPr>
          <w:rFonts w:ascii="Times New Roman" w:eastAsia="Times New Roman" w:hAnsi="Times New Roman" w:cs="Times New Roman"/>
          <w:kern w:val="0"/>
          <w:sz w:val="24"/>
          <w:szCs w:val="24"/>
          <w:lang w:eastAsia="cs-CZ"/>
        </w:rPr>
        <w:br/>
        <w:t xml:space="preserve">- dvouletí, tříletí, pětiletí: </w:t>
      </w:r>
      <w:r w:rsidRPr="0039675B">
        <w:rPr>
          <w:rFonts w:ascii="Times New Roman" w:eastAsia="Times New Roman" w:hAnsi="Times New Roman" w:cs="Times New Roman"/>
          <w:b/>
          <w:bCs/>
          <w:kern w:val="0"/>
          <w:sz w:val="24"/>
          <w:szCs w:val="24"/>
          <w:lang w:eastAsia="cs-CZ"/>
        </w:rPr>
        <w:t>0 bodů</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b/>
          <w:bCs/>
          <w:kern w:val="0"/>
          <w:sz w:val="24"/>
          <w:szCs w:val="24"/>
          <w:lang w:eastAsia="cs-CZ"/>
        </w:rPr>
        <w:t>6. Den věku dítěte v roce</w:t>
      </w:r>
    </w:p>
    <w:p w:rsidR="0039675B" w:rsidRDefault="0039675B" w:rsidP="0039675B">
      <w:pPr>
        <w:suppressAutoHyphens w:val="0"/>
        <w:spacing w:before="100" w:beforeAutospacing="1" w:after="100" w:afterAutospacing="1" w:line="240" w:lineRule="auto"/>
        <w:rPr>
          <w:rFonts w:ascii="Times New Roman" w:eastAsia="Times New Roman" w:hAnsi="Times New Roman" w:cs="Times New Roman"/>
          <w:b/>
          <w:bCs/>
          <w:kern w:val="0"/>
          <w:sz w:val="24"/>
          <w:szCs w:val="24"/>
          <w:lang w:eastAsia="cs-CZ"/>
        </w:rPr>
      </w:pPr>
      <w:r w:rsidRPr="0039675B">
        <w:rPr>
          <w:rFonts w:ascii="Times New Roman" w:eastAsia="Times New Roman" w:hAnsi="Times New Roman" w:cs="Times New Roman"/>
          <w:kern w:val="0"/>
          <w:sz w:val="24"/>
          <w:szCs w:val="24"/>
          <w:lang w:eastAsia="cs-CZ"/>
        </w:rPr>
        <w:t xml:space="preserve">- za každý den k 31. 12. 2016: </w:t>
      </w:r>
      <w:r w:rsidRPr="0039675B">
        <w:rPr>
          <w:rFonts w:ascii="Times New Roman" w:eastAsia="Times New Roman" w:hAnsi="Times New Roman" w:cs="Times New Roman"/>
          <w:b/>
          <w:bCs/>
          <w:kern w:val="0"/>
          <w:sz w:val="24"/>
          <w:szCs w:val="24"/>
          <w:lang w:eastAsia="cs-CZ"/>
        </w:rPr>
        <w:t>0.02 bodu</w:t>
      </w:r>
    </w:p>
    <w:p w:rsidR="00EF28F5" w:rsidRPr="0039675B" w:rsidRDefault="00EF28F5"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p>
    <w:p w:rsidR="0039675B" w:rsidRPr="00CF2E2B" w:rsidRDefault="0039675B" w:rsidP="0039675B">
      <w:pPr>
        <w:suppressAutoHyphens w:val="0"/>
        <w:spacing w:before="100" w:beforeAutospacing="1" w:after="100" w:afterAutospacing="1" w:line="240" w:lineRule="auto"/>
        <w:outlineLvl w:val="2"/>
        <w:rPr>
          <w:rFonts w:ascii="Times New Roman" w:eastAsia="Times New Roman" w:hAnsi="Times New Roman" w:cs="Times New Roman"/>
          <w:b/>
          <w:bCs/>
          <w:kern w:val="0"/>
          <w:sz w:val="27"/>
          <w:szCs w:val="27"/>
          <w:lang w:eastAsia="cs-CZ"/>
        </w:rPr>
      </w:pPr>
      <w:r w:rsidRPr="00CF2E2B">
        <w:rPr>
          <w:rFonts w:ascii="Times New Roman" w:eastAsia="Times New Roman" w:hAnsi="Times New Roman" w:cs="Times New Roman"/>
          <w:b/>
          <w:bCs/>
          <w:kern w:val="0"/>
          <w:sz w:val="27"/>
          <w:szCs w:val="27"/>
          <w:u w:val="single"/>
          <w:lang w:eastAsia="cs-CZ"/>
        </w:rPr>
        <w:lastRenderedPageBreak/>
        <w:t>Sourozenec</w:t>
      </w:r>
      <w:r w:rsidRPr="00CF2E2B">
        <w:rPr>
          <w:rFonts w:ascii="Times New Roman" w:eastAsia="Times New Roman" w:hAnsi="Times New Roman" w:cs="Times New Roman"/>
          <w:b/>
          <w:bCs/>
          <w:kern w:val="0"/>
          <w:sz w:val="27"/>
          <w:szCs w:val="27"/>
          <w:lang w:eastAsia="cs-CZ"/>
        </w:rPr>
        <w:t xml:space="preserve"> (max. 20 bodů)</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Kritérium bude zohledněno pouze u dětí, které dosáhnou věku 3 let do 31. 12. 2016 (pokud dítě nedosáhne věku 3 let do 31. 12. 2016, nebude se váha sourozence při přijetí zohledňovat).</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b/>
          <w:bCs/>
          <w:kern w:val="0"/>
          <w:sz w:val="24"/>
          <w:szCs w:val="24"/>
          <w:lang w:eastAsia="cs-CZ"/>
        </w:rPr>
        <w:t>7. Sourozenec</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již navštěvuje školu, kam je přihláška podaná (bude ji navštěvovat i po 1. 9. 2016):</w:t>
      </w:r>
      <w:r w:rsidRPr="0039675B">
        <w:rPr>
          <w:rFonts w:ascii="Times New Roman" w:eastAsia="Times New Roman" w:hAnsi="Times New Roman" w:cs="Times New Roman"/>
          <w:b/>
          <w:bCs/>
          <w:kern w:val="0"/>
          <w:sz w:val="24"/>
          <w:szCs w:val="24"/>
          <w:lang w:eastAsia="cs-CZ"/>
        </w:rPr>
        <w:t xml:space="preserve"> 20 bodů</w:t>
      </w:r>
      <w:r w:rsidRPr="0039675B">
        <w:rPr>
          <w:rFonts w:ascii="Times New Roman" w:eastAsia="Times New Roman" w:hAnsi="Times New Roman" w:cs="Times New Roman"/>
          <w:kern w:val="0"/>
          <w:sz w:val="24"/>
          <w:szCs w:val="24"/>
          <w:lang w:eastAsia="cs-CZ"/>
        </w:rPr>
        <w:br/>
        <w:t xml:space="preserve">- nenavštěvuje školu, kam je přihláška podaná: </w:t>
      </w:r>
      <w:r w:rsidRPr="0039675B">
        <w:rPr>
          <w:rFonts w:ascii="Times New Roman" w:eastAsia="Times New Roman" w:hAnsi="Times New Roman" w:cs="Times New Roman"/>
          <w:b/>
          <w:bCs/>
          <w:kern w:val="0"/>
          <w:sz w:val="24"/>
          <w:szCs w:val="24"/>
          <w:lang w:eastAsia="cs-CZ"/>
        </w:rPr>
        <w:t>0 bodů</w:t>
      </w:r>
    </w:p>
    <w:p w:rsidR="0039675B" w:rsidRPr="00CF2E2B" w:rsidRDefault="0039675B" w:rsidP="0039675B">
      <w:pPr>
        <w:suppressAutoHyphens w:val="0"/>
        <w:spacing w:before="100" w:beforeAutospacing="1" w:after="100" w:afterAutospacing="1" w:line="240" w:lineRule="auto"/>
        <w:outlineLvl w:val="2"/>
        <w:rPr>
          <w:rFonts w:ascii="Times New Roman" w:eastAsia="Times New Roman" w:hAnsi="Times New Roman" w:cs="Times New Roman"/>
          <w:b/>
          <w:bCs/>
          <w:kern w:val="0"/>
          <w:sz w:val="27"/>
          <w:szCs w:val="27"/>
          <w:lang w:eastAsia="cs-CZ"/>
        </w:rPr>
      </w:pPr>
      <w:r w:rsidRPr="00CF2E2B">
        <w:rPr>
          <w:rFonts w:ascii="Times New Roman" w:eastAsia="Times New Roman" w:hAnsi="Times New Roman" w:cs="Times New Roman"/>
          <w:b/>
          <w:bCs/>
          <w:kern w:val="0"/>
          <w:sz w:val="27"/>
          <w:szCs w:val="27"/>
          <w:u w:val="single"/>
          <w:lang w:eastAsia="cs-CZ"/>
        </w:rPr>
        <w:t>Závažná individuální situace dítěte</w:t>
      </w:r>
      <w:r w:rsidRPr="00CF2E2B">
        <w:rPr>
          <w:rFonts w:ascii="Times New Roman" w:eastAsia="Times New Roman" w:hAnsi="Times New Roman" w:cs="Times New Roman"/>
          <w:b/>
          <w:bCs/>
          <w:kern w:val="0"/>
          <w:sz w:val="27"/>
          <w:szCs w:val="27"/>
          <w:lang w:eastAsia="cs-CZ"/>
        </w:rPr>
        <w:t xml:space="preserve"> (není bodově hodnoceno)</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xml:space="preserve">Závažná individuální situace dítěte, kterou zákonný zástupce prokáže řediteli MŠ (nepříznivá sociální nebo zdravotní situace rodiny, pěstounská péče apod. – lze prokázat např. potvrzením o poskytnutí dávky v hmotné </w:t>
      </w:r>
      <w:proofErr w:type="gramStart"/>
      <w:r w:rsidRPr="0039675B">
        <w:rPr>
          <w:rFonts w:ascii="Times New Roman" w:eastAsia="Times New Roman" w:hAnsi="Times New Roman" w:cs="Times New Roman"/>
          <w:kern w:val="0"/>
          <w:sz w:val="24"/>
          <w:szCs w:val="24"/>
          <w:lang w:eastAsia="cs-CZ"/>
        </w:rPr>
        <w:t>nouzi...).</w:t>
      </w:r>
      <w:proofErr w:type="gramEnd"/>
      <w:r w:rsidRPr="0039675B">
        <w:rPr>
          <w:rFonts w:ascii="Times New Roman" w:eastAsia="Times New Roman" w:hAnsi="Times New Roman" w:cs="Times New Roman"/>
          <w:kern w:val="0"/>
          <w:sz w:val="24"/>
          <w:szCs w:val="24"/>
          <w:lang w:eastAsia="cs-CZ"/>
        </w:rPr>
        <w:t xml:space="preserve"> Situaci dítěte posoudí ředitel MŠ v rámci správního řízení.</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b/>
          <w:bCs/>
          <w:kern w:val="0"/>
          <w:sz w:val="24"/>
          <w:szCs w:val="24"/>
          <w:lang w:eastAsia="cs-CZ"/>
        </w:rPr>
        <w:t>8. Závažná individuální situace dítěte, kterou zákonný zástupce prokáže řediteli MŠ</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není bodově hodnoceno </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w:t>
      </w:r>
    </w:p>
    <w:p w:rsidR="0039675B" w:rsidRPr="0039675B" w:rsidRDefault="003567AF" w:rsidP="0039675B">
      <w:pPr>
        <w:suppressAutoHyphens w:val="0"/>
        <w:spacing w:after="0" w:line="240" w:lineRule="auto"/>
        <w:rPr>
          <w:rFonts w:ascii="Times New Roman" w:eastAsia="Times New Roman" w:hAnsi="Times New Roman" w:cs="Times New Roman"/>
          <w:kern w:val="0"/>
          <w:sz w:val="24"/>
          <w:szCs w:val="24"/>
          <w:lang w:eastAsia="cs-CZ"/>
        </w:rPr>
      </w:pPr>
      <w:r>
        <w:rPr>
          <w:rFonts w:ascii="Times New Roman" w:eastAsia="Times New Roman" w:hAnsi="Times New Roman" w:cs="Times New Roman"/>
          <w:kern w:val="0"/>
          <w:sz w:val="24"/>
          <w:szCs w:val="24"/>
          <w:lang w:eastAsia="cs-CZ"/>
        </w:rPr>
        <w:pict>
          <v:rect id="_x0000_i1025" style="width:0;height:1.5pt" o:hralign="center" o:hrstd="t" o:hr="t" fillcolor="#a0a0a0" stroked="f"/>
        </w:pict>
      </w:r>
    </w:p>
    <w:p w:rsidR="0039675B" w:rsidRPr="0039675B" w:rsidRDefault="0039675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Tato kritéria slouží ke stanovení pořadí přijetí dětí do mateřských škol pro školní rok 2016/2017.</w:t>
      </w:r>
    </w:p>
    <w:p w:rsidR="0039675B" w:rsidRPr="0039675B" w:rsidRDefault="0039675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Kritéria pro přijímání dětí do MŠ se snaží o předcházení diskriminace. Doložení skutečností uvedených v žádosti je v zájmu zákonného zástupce. </w:t>
      </w:r>
    </w:p>
    <w:p w:rsidR="0039675B" w:rsidRPr="0039675B" w:rsidRDefault="0039675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xml:space="preserve">V rámci kritérií pro určení pořadí přijetí rozhoduje věk dítěte (datum narození). Věk dítěte je počítán k </w:t>
      </w:r>
      <w:r w:rsidRPr="0039675B">
        <w:rPr>
          <w:rFonts w:ascii="Times New Roman" w:eastAsia="Times New Roman" w:hAnsi="Times New Roman" w:cs="Times New Roman"/>
          <w:b/>
          <w:bCs/>
          <w:kern w:val="0"/>
          <w:sz w:val="24"/>
          <w:szCs w:val="24"/>
          <w:lang w:eastAsia="cs-CZ"/>
        </w:rPr>
        <w:t>31. 12. 2016</w:t>
      </w:r>
      <w:r w:rsidRPr="0039675B">
        <w:rPr>
          <w:rFonts w:ascii="Times New Roman" w:eastAsia="Times New Roman" w:hAnsi="Times New Roman" w:cs="Times New Roman"/>
          <w:kern w:val="0"/>
          <w:sz w:val="24"/>
          <w:szCs w:val="24"/>
          <w:lang w:eastAsia="cs-CZ"/>
        </w:rPr>
        <w:t>.</w:t>
      </w:r>
    </w:p>
    <w:p w:rsidR="0039675B" w:rsidRPr="0039675B" w:rsidRDefault="0039675B" w:rsidP="0039675B">
      <w:pPr>
        <w:suppressAutoHyphens w:val="0"/>
        <w:spacing w:before="100" w:beforeAutospacing="1" w:after="100" w:afterAutospacing="1" w:line="240" w:lineRule="auto"/>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xml:space="preserve">Místo pobytu nebo bydliště dítěte se vždy posuzuje ke </w:t>
      </w:r>
      <w:r w:rsidRPr="0039675B">
        <w:rPr>
          <w:rFonts w:ascii="Times New Roman" w:eastAsia="Times New Roman" w:hAnsi="Times New Roman" w:cs="Times New Roman"/>
          <w:b/>
          <w:bCs/>
          <w:kern w:val="0"/>
          <w:sz w:val="24"/>
          <w:szCs w:val="24"/>
          <w:lang w:eastAsia="cs-CZ"/>
        </w:rPr>
        <w:t>dni vydání rozhodnutí</w:t>
      </w:r>
      <w:r w:rsidRPr="0039675B">
        <w:rPr>
          <w:rFonts w:ascii="Times New Roman" w:eastAsia="Times New Roman" w:hAnsi="Times New Roman" w:cs="Times New Roman"/>
          <w:kern w:val="0"/>
          <w:sz w:val="24"/>
          <w:szCs w:val="24"/>
          <w:lang w:eastAsia="cs-CZ"/>
        </w:rPr>
        <w:t>.</w:t>
      </w:r>
    </w:p>
    <w:p w:rsidR="0039675B" w:rsidRPr="0039675B" w:rsidRDefault="0039675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Přijmout k předškolnímu vzdělávání lze v souladu s ustanovením § 34 odst. 5 zákona č. 561/2004 Sb., o předškolním, základním, středním, vyšším odborném a jiném vzdělávání (školský zákon), ve znění pozdějších předpisů (dále jen „školský zákon"), a ustanovením § 50 zákona č. 258/2000 Sb., o ochraně veřejného zdraví a o změně některých souvisejících zákonů, ve znění pozdějších předpisů, pouze dítě, které se podrobilo stanoveným pravidelným očkováním, má doklad, že je proti nákaze imunní nebo se nemůže očkování podrobit pro trvalou kontraindikaci. </w:t>
      </w:r>
    </w:p>
    <w:p w:rsidR="0039675B" w:rsidRDefault="0039675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r w:rsidRPr="0039675B">
        <w:rPr>
          <w:rFonts w:ascii="Times New Roman" w:eastAsia="Times New Roman" w:hAnsi="Times New Roman" w:cs="Times New Roman"/>
          <w:kern w:val="0"/>
          <w:sz w:val="24"/>
          <w:szCs w:val="24"/>
          <w:lang w:eastAsia="cs-CZ"/>
        </w:rPr>
        <w:t xml:space="preserve">V souladu se školským zákonem rozhoduje o přijetí dítěte do mateřské školy a o případném stanovení zkušebního pobytu dítěte </w:t>
      </w:r>
      <w:proofErr w:type="gramStart"/>
      <w:r w:rsidRPr="0039675B">
        <w:rPr>
          <w:rFonts w:ascii="Times New Roman" w:eastAsia="Times New Roman" w:hAnsi="Times New Roman" w:cs="Times New Roman"/>
          <w:kern w:val="0"/>
          <w:sz w:val="24"/>
          <w:szCs w:val="24"/>
          <w:lang w:eastAsia="cs-CZ"/>
        </w:rPr>
        <w:t>ředitel(</w:t>
      </w:r>
      <w:proofErr w:type="spellStart"/>
      <w:r w:rsidRPr="0039675B">
        <w:rPr>
          <w:rFonts w:ascii="Times New Roman" w:eastAsia="Times New Roman" w:hAnsi="Times New Roman" w:cs="Times New Roman"/>
          <w:kern w:val="0"/>
          <w:sz w:val="24"/>
          <w:szCs w:val="24"/>
          <w:lang w:eastAsia="cs-CZ"/>
        </w:rPr>
        <w:t>ka</w:t>
      </w:r>
      <w:proofErr w:type="spellEnd"/>
      <w:proofErr w:type="gramEnd"/>
      <w:r w:rsidRPr="0039675B">
        <w:rPr>
          <w:rFonts w:ascii="Times New Roman" w:eastAsia="Times New Roman" w:hAnsi="Times New Roman" w:cs="Times New Roman"/>
          <w:kern w:val="0"/>
          <w:sz w:val="24"/>
          <w:szCs w:val="24"/>
          <w:lang w:eastAsia="cs-CZ"/>
        </w:rPr>
        <w:t xml:space="preserve">) mateřské školy. V individuálních případech hodných zvláštního zřetele může </w:t>
      </w:r>
      <w:proofErr w:type="gramStart"/>
      <w:r w:rsidRPr="0039675B">
        <w:rPr>
          <w:rFonts w:ascii="Times New Roman" w:eastAsia="Times New Roman" w:hAnsi="Times New Roman" w:cs="Times New Roman"/>
          <w:kern w:val="0"/>
          <w:sz w:val="24"/>
          <w:szCs w:val="24"/>
          <w:lang w:eastAsia="cs-CZ"/>
        </w:rPr>
        <w:t>ředitel(</w:t>
      </w:r>
      <w:proofErr w:type="spellStart"/>
      <w:r w:rsidRPr="0039675B">
        <w:rPr>
          <w:rFonts w:ascii="Times New Roman" w:eastAsia="Times New Roman" w:hAnsi="Times New Roman" w:cs="Times New Roman"/>
          <w:kern w:val="0"/>
          <w:sz w:val="24"/>
          <w:szCs w:val="24"/>
          <w:lang w:eastAsia="cs-CZ"/>
        </w:rPr>
        <w:t>ka</w:t>
      </w:r>
      <w:proofErr w:type="spellEnd"/>
      <w:proofErr w:type="gramEnd"/>
      <w:r w:rsidRPr="0039675B">
        <w:rPr>
          <w:rFonts w:ascii="Times New Roman" w:eastAsia="Times New Roman" w:hAnsi="Times New Roman" w:cs="Times New Roman"/>
          <w:kern w:val="0"/>
          <w:sz w:val="24"/>
          <w:szCs w:val="24"/>
          <w:lang w:eastAsia="cs-CZ"/>
        </w:rPr>
        <w:t>) mateřské školy rozhodnout o přijetí dítěte k předškolnímu vzdělávání bez ohledu na celkový počet bodů, které dítě v rámci elektronického zápisu na základě jednotlivých kritérií získalo. Za případ hodný zvláštního zřetele lze považovat nepříznivou sociální nebo zdravotní situaci rodiny, pěstounskou péči apod.</w:t>
      </w:r>
    </w:p>
    <w:p w:rsidR="00CF2E2B" w:rsidRDefault="00CF2E2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r>
        <w:rPr>
          <w:rFonts w:ascii="Times New Roman" w:eastAsia="Times New Roman" w:hAnsi="Times New Roman" w:cs="Times New Roman"/>
          <w:kern w:val="0"/>
          <w:sz w:val="24"/>
          <w:szCs w:val="24"/>
          <w:lang w:eastAsia="cs-CZ"/>
        </w:rPr>
        <w:lastRenderedPageBreak/>
        <w:t xml:space="preserve">Tato směrnice nabývá účinnosti </w:t>
      </w:r>
      <w:proofErr w:type="gramStart"/>
      <w:r>
        <w:rPr>
          <w:rFonts w:ascii="Times New Roman" w:eastAsia="Times New Roman" w:hAnsi="Times New Roman" w:cs="Times New Roman"/>
          <w:kern w:val="0"/>
          <w:sz w:val="24"/>
          <w:szCs w:val="24"/>
          <w:lang w:eastAsia="cs-CZ"/>
        </w:rPr>
        <w:t>1.3.2016</w:t>
      </w:r>
      <w:proofErr w:type="gramEnd"/>
      <w:r>
        <w:rPr>
          <w:rFonts w:ascii="Times New Roman" w:eastAsia="Times New Roman" w:hAnsi="Times New Roman" w:cs="Times New Roman"/>
          <w:kern w:val="0"/>
          <w:sz w:val="24"/>
          <w:szCs w:val="24"/>
          <w:lang w:eastAsia="cs-CZ"/>
        </w:rPr>
        <w:t xml:space="preserve"> a je závazná pro všechny pedagogické zaměstnance mateřské školy.</w:t>
      </w:r>
    </w:p>
    <w:p w:rsidR="00CF2E2B" w:rsidRDefault="00CF2E2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p>
    <w:p w:rsidR="00CF2E2B" w:rsidRDefault="00CF2E2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p>
    <w:p w:rsidR="00CF2E2B" w:rsidRDefault="00CF2E2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p>
    <w:p w:rsidR="00CF2E2B" w:rsidRDefault="00CF2E2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p>
    <w:p w:rsidR="00CF2E2B" w:rsidRDefault="00CF2E2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p>
    <w:p w:rsidR="00CF2E2B" w:rsidRDefault="00CF2E2B" w:rsidP="0039675B">
      <w:pPr>
        <w:suppressAutoHyphens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cs-CZ"/>
        </w:rPr>
      </w:pPr>
      <w:r>
        <w:rPr>
          <w:rFonts w:ascii="Times New Roman" w:eastAsia="Times New Roman" w:hAnsi="Times New Roman" w:cs="Times New Roman"/>
          <w:kern w:val="0"/>
          <w:sz w:val="24"/>
          <w:szCs w:val="24"/>
          <w:lang w:eastAsia="cs-CZ"/>
        </w:rPr>
        <w:t xml:space="preserve">V Plzni </w:t>
      </w:r>
      <w:proofErr w:type="gramStart"/>
      <w:r>
        <w:rPr>
          <w:rFonts w:ascii="Times New Roman" w:eastAsia="Times New Roman" w:hAnsi="Times New Roman" w:cs="Times New Roman"/>
          <w:kern w:val="0"/>
          <w:sz w:val="24"/>
          <w:szCs w:val="24"/>
          <w:lang w:eastAsia="cs-CZ"/>
        </w:rPr>
        <w:t>24.2.2016</w:t>
      </w:r>
      <w:proofErr w:type="gramEnd"/>
      <w:r>
        <w:rPr>
          <w:rFonts w:ascii="Times New Roman" w:eastAsia="Times New Roman" w:hAnsi="Times New Roman" w:cs="Times New Roman"/>
          <w:kern w:val="0"/>
          <w:sz w:val="24"/>
          <w:szCs w:val="24"/>
          <w:lang w:eastAsia="cs-CZ"/>
        </w:rPr>
        <w:t xml:space="preserve">                                                                   …………………………………</w:t>
      </w:r>
    </w:p>
    <w:p w:rsidR="00CF2E2B" w:rsidRDefault="00CF2E2B" w:rsidP="0039675B">
      <w:pPr>
        <w:suppressAutoHyphens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cs-CZ"/>
        </w:rPr>
      </w:pPr>
      <w:r>
        <w:rPr>
          <w:rFonts w:ascii="Times New Roman" w:eastAsia="Times New Roman" w:hAnsi="Times New Roman" w:cs="Times New Roman"/>
          <w:kern w:val="0"/>
          <w:sz w:val="24"/>
          <w:szCs w:val="24"/>
          <w:lang w:eastAsia="cs-CZ"/>
        </w:rPr>
        <w:t xml:space="preserve">                                                                                                      </w:t>
      </w:r>
      <w:proofErr w:type="spellStart"/>
      <w:r>
        <w:rPr>
          <w:rFonts w:ascii="Times New Roman" w:eastAsia="Times New Roman" w:hAnsi="Times New Roman" w:cs="Times New Roman"/>
          <w:kern w:val="0"/>
          <w:sz w:val="24"/>
          <w:szCs w:val="24"/>
          <w:lang w:eastAsia="cs-CZ"/>
        </w:rPr>
        <w:t>Mgr</w:t>
      </w:r>
      <w:proofErr w:type="spellEnd"/>
      <w:r>
        <w:rPr>
          <w:rFonts w:ascii="Times New Roman" w:eastAsia="Times New Roman" w:hAnsi="Times New Roman" w:cs="Times New Roman"/>
          <w:kern w:val="0"/>
          <w:sz w:val="24"/>
          <w:szCs w:val="24"/>
          <w:lang w:eastAsia="cs-CZ"/>
        </w:rPr>
        <w:t xml:space="preserve"> Ivana Čapíková</w:t>
      </w:r>
    </w:p>
    <w:p w:rsidR="00CF2E2B" w:rsidRDefault="00CF2E2B" w:rsidP="0039675B">
      <w:pPr>
        <w:suppressAutoHyphens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cs-CZ"/>
        </w:rPr>
      </w:pPr>
      <w:r>
        <w:rPr>
          <w:rFonts w:ascii="Times New Roman" w:eastAsia="Times New Roman" w:hAnsi="Times New Roman" w:cs="Times New Roman"/>
          <w:kern w:val="0"/>
          <w:sz w:val="24"/>
          <w:szCs w:val="24"/>
          <w:lang w:eastAsia="cs-CZ"/>
        </w:rPr>
        <w:t xml:space="preserve">                                                                                                          ředitelka školy</w:t>
      </w:r>
    </w:p>
    <w:p w:rsidR="00CF2E2B" w:rsidRPr="0039675B" w:rsidRDefault="00CF2E2B" w:rsidP="0039675B">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cs-CZ"/>
        </w:rPr>
      </w:pPr>
      <w:r>
        <w:rPr>
          <w:rFonts w:ascii="Times New Roman" w:eastAsia="Times New Roman" w:hAnsi="Times New Roman" w:cs="Times New Roman"/>
          <w:kern w:val="0"/>
          <w:sz w:val="24"/>
          <w:szCs w:val="24"/>
          <w:lang w:eastAsia="cs-CZ"/>
        </w:rPr>
        <w:t xml:space="preserve"> </w:t>
      </w:r>
    </w:p>
    <w:sectPr w:rsidR="00CF2E2B" w:rsidRPr="00396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5B"/>
    <w:rsid w:val="002731E8"/>
    <w:rsid w:val="003567AF"/>
    <w:rsid w:val="0039675B"/>
    <w:rsid w:val="00450572"/>
    <w:rsid w:val="008151FA"/>
    <w:rsid w:val="00CE0BBC"/>
    <w:rsid w:val="00CF2E2B"/>
    <w:rsid w:val="00EF2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572"/>
    <w:pPr>
      <w:suppressAutoHyphens/>
      <w:spacing w:after="200" w:line="276" w:lineRule="auto"/>
    </w:pPr>
    <w:rPr>
      <w:rFonts w:ascii="Calibri" w:eastAsia="SimSun" w:hAnsi="Calibri" w:cs="font297"/>
      <w:kern w:val="1"/>
      <w:sz w:val="22"/>
      <w:szCs w:val="22"/>
      <w:lang w:eastAsia="ar-SA"/>
    </w:rPr>
  </w:style>
  <w:style w:type="paragraph" w:styleId="Nadpis2">
    <w:name w:val="heading 2"/>
    <w:basedOn w:val="Normln"/>
    <w:next w:val="Zkladntext"/>
    <w:link w:val="Nadpis2Char"/>
    <w:qFormat/>
    <w:rsid w:val="00450572"/>
    <w:pPr>
      <w:keepNext/>
      <w:spacing w:after="0" w:line="100" w:lineRule="atLeast"/>
      <w:outlineLvl w:val="1"/>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50572"/>
    <w:rPr>
      <w:kern w:val="1"/>
      <w:sz w:val="24"/>
      <w:lang w:eastAsia="ar-SA"/>
    </w:rPr>
  </w:style>
  <w:style w:type="paragraph" w:styleId="Zkladntext">
    <w:name w:val="Body Text"/>
    <w:basedOn w:val="Normln"/>
    <w:link w:val="ZkladntextChar"/>
    <w:uiPriority w:val="99"/>
    <w:semiHidden/>
    <w:unhideWhenUsed/>
    <w:rsid w:val="00450572"/>
    <w:pPr>
      <w:spacing w:after="120"/>
    </w:pPr>
  </w:style>
  <w:style w:type="character" w:customStyle="1" w:styleId="ZkladntextChar">
    <w:name w:val="Základní text Char"/>
    <w:basedOn w:val="Standardnpsmoodstavce"/>
    <w:link w:val="Zkladntext"/>
    <w:uiPriority w:val="99"/>
    <w:semiHidden/>
    <w:rsid w:val="00450572"/>
    <w:rPr>
      <w:rFonts w:ascii="Calibri" w:eastAsia="SimSun" w:hAnsi="Calibri" w:cs="font297"/>
      <w:kern w:val="1"/>
      <w:sz w:val="22"/>
      <w:szCs w:val="22"/>
      <w:lang w:eastAsia="ar-SA"/>
    </w:rPr>
  </w:style>
  <w:style w:type="character" w:styleId="Zvraznn">
    <w:name w:val="Emphasis"/>
    <w:qFormat/>
    <w:rsid w:val="00450572"/>
    <w:rPr>
      <w:i/>
      <w:iCs/>
    </w:rPr>
  </w:style>
  <w:style w:type="paragraph" w:styleId="Textbubliny">
    <w:name w:val="Balloon Text"/>
    <w:basedOn w:val="Normln"/>
    <w:link w:val="TextbublinyChar"/>
    <w:uiPriority w:val="99"/>
    <w:semiHidden/>
    <w:unhideWhenUsed/>
    <w:rsid w:val="003567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67AF"/>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572"/>
    <w:pPr>
      <w:suppressAutoHyphens/>
      <w:spacing w:after="200" w:line="276" w:lineRule="auto"/>
    </w:pPr>
    <w:rPr>
      <w:rFonts w:ascii="Calibri" w:eastAsia="SimSun" w:hAnsi="Calibri" w:cs="font297"/>
      <w:kern w:val="1"/>
      <w:sz w:val="22"/>
      <w:szCs w:val="22"/>
      <w:lang w:eastAsia="ar-SA"/>
    </w:rPr>
  </w:style>
  <w:style w:type="paragraph" w:styleId="Nadpis2">
    <w:name w:val="heading 2"/>
    <w:basedOn w:val="Normln"/>
    <w:next w:val="Zkladntext"/>
    <w:link w:val="Nadpis2Char"/>
    <w:qFormat/>
    <w:rsid w:val="00450572"/>
    <w:pPr>
      <w:keepNext/>
      <w:spacing w:after="0" w:line="100" w:lineRule="atLeast"/>
      <w:outlineLvl w:val="1"/>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50572"/>
    <w:rPr>
      <w:kern w:val="1"/>
      <w:sz w:val="24"/>
      <w:lang w:eastAsia="ar-SA"/>
    </w:rPr>
  </w:style>
  <w:style w:type="paragraph" w:styleId="Zkladntext">
    <w:name w:val="Body Text"/>
    <w:basedOn w:val="Normln"/>
    <w:link w:val="ZkladntextChar"/>
    <w:uiPriority w:val="99"/>
    <w:semiHidden/>
    <w:unhideWhenUsed/>
    <w:rsid w:val="00450572"/>
    <w:pPr>
      <w:spacing w:after="120"/>
    </w:pPr>
  </w:style>
  <w:style w:type="character" w:customStyle="1" w:styleId="ZkladntextChar">
    <w:name w:val="Základní text Char"/>
    <w:basedOn w:val="Standardnpsmoodstavce"/>
    <w:link w:val="Zkladntext"/>
    <w:uiPriority w:val="99"/>
    <w:semiHidden/>
    <w:rsid w:val="00450572"/>
    <w:rPr>
      <w:rFonts w:ascii="Calibri" w:eastAsia="SimSun" w:hAnsi="Calibri" w:cs="font297"/>
      <w:kern w:val="1"/>
      <w:sz w:val="22"/>
      <w:szCs w:val="22"/>
      <w:lang w:eastAsia="ar-SA"/>
    </w:rPr>
  </w:style>
  <w:style w:type="character" w:styleId="Zvraznn">
    <w:name w:val="Emphasis"/>
    <w:qFormat/>
    <w:rsid w:val="00450572"/>
    <w:rPr>
      <w:i/>
      <w:iCs/>
    </w:rPr>
  </w:style>
  <w:style w:type="paragraph" w:styleId="Textbubliny">
    <w:name w:val="Balloon Text"/>
    <w:basedOn w:val="Normln"/>
    <w:link w:val="TextbublinyChar"/>
    <w:uiPriority w:val="99"/>
    <w:semiHidden/>
    <w:unhideWhenUsed/>
    <w:rsid w:val="003567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67AF"/>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6469">
      <w:bodyDiv w:val="1"/>
      <w:marLeft w:val="0"/>
      <w:marRight w:val="0"/>
      <w:marTop w:val="0"/>
      <w:marBottom w:val="0"/>
      <w:divBdr>
        <w:top w:val="none" w:sz="0" w:space="0" w:color="auto"/>
        <w:left w:val="none" w:sz="0" w:space="0" w:color="auto"/>
        <w:bottom w:val="none" w:sz="0" w:space="0" w:color="auto"/>
        <w:right w:val="none" w:sz="0" w:space="0" w:color="auto"/>
      </w:divBdr>
      <w:divsChild>
        <w:div w:id="30305752">
          <w:marLeft w:val="0"/>
          <w:marRight w:val="0"/>
          <w:marTop w:val="0"/>
          <w:marBottom w:val="0"/>
          <w:divBdr>
            <w:top w:val="none" w:sz="0" w:space="0" w:color="auto"/>
            <w:left w:val="none" w:sz="0" w:space="0" w:color="auto"/>
            <w:bottom w:val="none" w:sz="0" w:space="0" w:color="auto"/>
            <w:right w:val="none" w:sz="0" w:space="0" w:color="auto"/>
          </w:divBdr>
          <w:divsChild>
            <w:div w:id="1061322501">
              <w:marLeft w:val="0"/>
              <w:marRight w:val="0"/>
              <w:marTop w:val="0"/>
              <w:marBottom w:val="0"/>
              <w:divBdr>
                <w:top w:val="none" w:sz="0" w:space="0" w:color="auto"/>
                <w:left w:val="none" w:sz="0" w:space="0" w:color="auto"/>
                <w:bottom w:val="none" w:sz="0" w:space="0" w:color="auto"/>
                <w:right w:val="none" w:sz="0" w:space="0" w:color="auto"/>
              </w:divBdr>
              <w:divsChild>
                <w:div w:id="1613366290">
                  <w:marLeft w:val="0"/>
                  <w:marRight w:val="0"/>
                  <w:marTop w:val="0"/>
                  <w:marBottom w:val="0"/>
                  <w:divBdr>
                    <w:top w:val="none" w:sz="0" w:space="0" w:color="auto"/>
                    <w:left w:val="none" w:sz="0" w:space="0" w:color="auto"/>
                    <w:bottom w:val="none" w:sz="0" w:space="0" w:color="auto"/>
                    <w:right w:val="none" w:sz="0" w:space="0" w:color="auto"/>
                  </w:divBdr>
                  <w:divsChild>
                    <w:div w:id="1596789717">
                      <w:marLeft w:val="0"/>
                      <w:marRight w:val="0"/>
                      <w:marTop w:val="0"/>
                      <w:marBottom w:val="0"/>
                      <w:divBdr>
                        <w:top w:val="none" w:sz="0" w:space="0" w:color="auto"/>
                        <w:left w:val="none" w:sz="0" w:space="0" w:color="auto"/>
                        <w:bottom w:val="none" w:sz="0" w:space="0" w:color="auto"/>
                        <w:right w:val="none" w:sz="0" w:space="0" w:color="auto"/>
                      </w:divBdr>
                      <w:divsChild>
                        <w:div w:id="1178958088">
                          <w:marLeft w:val="0"/>
                          <w:marRight w:val="0"/>
                          <w:marTop w:val="0"/>
                          <w:marBottom w:val="0"/>
                          <w:divBdr>
                            <w:top w:val="none" w:sz="0" w:space="0" w:color="auto"/>
                            <w:left w:val="none" w:sz="0" w:space="0" w:color="auto"/>
                            <w:bottom w:val="none" w:sz="0" w:space="0" w:color="auto"/>
                            <w:right w:val="none" w:sz="0" w:space="0" w:color="auto"/>
                          </w:divBdr>
                          <w:divsChild>
                            <w:div w:id="1665619896">
                              <w:marLeft w:val="0"/>
                              <w:marRight w:val="0"/>
                              <w:marTop w:val="0"/>
                              <w:marBottom w:val="0"/>
                              <w:divBdr>
                                <w:top w:val="none" w:sz="0" w:space="0" w:color="auto"/>
                                <w:left w:val="none" w:sz="0" w:space="0" w:color="auto"/>
                                <w:bottom w:val="none" w:sz="0" w:space="0" w:color="auto"/>
                                <w:right w:val="none" w:sz="0" w:space="0" w:color="auto"/>
                              </w:divBdr>
                              <w:divsChild>
                                <w:div w:id="756635717">
                                  <w:marLeft w:val="0"/>
                                  <w:marRight w:val="0"/>
                                  <w:marTop w:val="0"/>
                                  <w:marBottom w:val="0"/>
                                  <w:divBdr>
                                    <w:top w:val="none" w:sz="0" w:space="0" w:color="auto"/>
                                    <w:left w:val="none" w:sz="0" w:space="0" w:color="auto"/>
                                    <w:bottom w:val="none" w:sz="0" w:space="0" w:color="auto"/>
                                    <w:right w:val="none" w:sz="0" w:space="0" w:color="auto"/>
                                  </w:divBdr>
                                  <w:divsChild>
                                    <w:div w:id="1281301620">
                                      <w:marLeft w:val="0"/>
                                      <w:marRight w:val="0"/>
                                      <w:marTop w:val="0"/>
                                      <w:marBottom w:val="0"/>
                                      <w:divBdr>
                                        <w:top w:val="none" w:sz="0" w:space="0" w:color="auto"/>
                                        <w:left w:val="none" w:sz="0" w:space="0" w:color="auto"/>
                                        <w:bottom w:val="none" w:sz="0" w:space="0" w:color="auto"/>
                                        <w:right w:val="none" w:sz="0" w:space="0" w:color="auto"/>
                                      </w:divBdr>
                                      <w:divsChild>
                                        <w:div w:id="2054648919">
                                          <w:marLeft w:val="0"/>
                                          <w:marRight w:val="0"/>
                                          <w:marTop w:val="0"/>
                                          <w:marBottom w:val="0"/>
                                          <w:divBdr>
                                            <w:top w:val="none" w:sz="0" w:space="0" w:color="auto"/>
                                            <w:left w:val="none" w:sz="0" w:space="0" w:color="auto"/>
                                            <w:bottom w:val="none" w:sz="0" w:space="0" w:color="auto"/>
                                            <w:right w:val="none" w:sz="0" w:space="0" w:color="auto"/>
                                          </w:divBdr>
                                          <w:divsChild>
                                            <w:div w:id="1120294958">
                                              <w:marLeft w:val="0"/>
                                              <w:marRight w:val="0"/>
                                              <w:marTop w:val="0"/>
                                              <w:marBottom w:val="0"/>
                                              <w:divBdr>
                                                <w:top w:val="none" w:sz="0" w:space="0" w:color="auto"/>
                                                <w:left w:val="none" w:sz="0" w:space="0" w:color="auto"/>
                                                <w:bottom w:val="none" w:sz="0" w:space="0" w:color="auto"/>
                                                <w:right w:val="none" w:sz="0" w:space="0" w:color="auto"/>
                                              </w:divBdr>
                                              <w:divsChild>
                                                <w:div w:id="1839231546">
                                                  <w:marLeft w:val="0"/>
                                                  <w:marRight w:val="0"/>
                                                  <w:marTop w:val="0"/>
                                                  <w:marBottom w:val="0"/>
                                                  <w:divBdr>
                                                    <w:top w:val="none" w:sz="0" w:space="0" w:color="auto"/>
                                                    <w:left w:val="none" w:sz="0" w:space="0" w:color="auto"/>
                                                    <w:bottom w:val="none" w:sz="0" w:space="0" w:color="auto"/>
                                                    <w:right w:val="none" w:sz="0" w:space="0" w:color="auto"/>
                                                  </w:divBdr>
                                                  <w:divsChild>
                                                    <w:div w:id="646013885">
                                                      <w:marLeft w:val="0"/>
                                                      <w:marRight w:val="0"/>
                                                      <w:marTop w:val="0"/>
                                                      <w:marBottom w:val="0"/>
                                                      <w:divBdr>
                                                        <w:top w:val="none" w:sz="0" w:space="0" w:color="auto"/>
                                                        <w:left w:val="none" w:sz="0" w:space="0" w:color="auto"/>
                                                        <w:bottom w:val="none" w:sz="0" w:space="0" w:color="auto"/>
                                                        <w:right w:val="none" w:sz="0" w:space="0" w:color="auto"/>
                                                      </w:divBdr>
                                                      <w:divsChild>
                                                        <w:div w:id="1970085374">
                                                          <w:marLeft w:val="0"/>
                                                          <w:marRight w:val="0"/>
                                                          <w:marTop w:val="0"/>
                                                          <w:marBottom w:val="0"/>
                                                          <w:divBdr>
                                                            <w:top w:val="none" w:sz="0" w:space="0" w:color="auto"/>
                                                            <w:left w:val="none" w:sz="0" w:space="0" w:color="auto"/>
                                                            <w:bottom w:val="none" w:sz="0" w:space="0" w:color="auto"/>
                                                            <w:right w:val="none" w:sz="0" w:space="0" w:color="auto"/>
                                                          </w:divBdr>
                                                          <w:divsChild>
                                                            <w:div w:id="1408381114">
                                                              <w:marLeft w:val="0"/>
                                                              <w:marRight w:val="0"/>
                                                              <w:marTop w:val="0"/>
                                                              <w:marBottom w:val="0"/>
                                                              <w:divBdr>
                                                                <w:top w:val="none" w:sz="0" w:space="0" w:color="auto"/>
                                                                <w:left w:val="none" w:sz="0" w:space="0" w:color="auto"/>
                                                                <w:bottom w:val="none" w:sz="0" w:space="0" w:color="auto"/>
                                                                <w:right w:val="none" w:sz="0" w:space="0" w:color="auto"/>
                                                              </w:divBdr>
                                                              <w:divsChild>
                                                                <w:div w:id="1583644423">
                                                                  <w:marLeft w:val="0"/>
                                                                  <w:marRight w:val="0"/>
                                                                  <w:marTop w:val="0"/>
                                                                  <w:marBottom w:val="0"/>
                                                                  <w:divBdr>
                                                                    <w:top w:val="none" w:sz="0" w:space="0" w:color="auto"/>
                                                                    <w:left w:val="none" w:sz="0" w:space="0" w:color="auto"/>
                                                                    <w:bottom w:val="none" w:sz="0" w:space="0" w:color="auto"/>
                                                                    <w:right w:val="none" w:sz="0" w:space="0" w:color="auto"/>
                                                                  </w:divBdr>
                                                                  <w:divsChild>
                                                                    <w:div w:id="1483623390">
                                                                      <w:marLeft w:val="0"/>
                                                                      <w:marRight w:val="0"/>
                                                                      <w:marTop w:val="0"/>
                                                                      <w:marBottom w:val="0"/>
                                                                      <w:divBdr>
                                                                        <w:top w:val="none" w:sz="0" w:space="0" w:color="auto"/>
                                                                        <w:left w:val="none" w:sz="0" w:space="0" w:color="auto"/>
                                                                        <w:bottom w:val="none" w:sz="0" w:space="0" w:color="auto"/>
                                                                        <w:right w:val="none" w:sz="0" w:space="0" w:color="auto"/>
                                                                      </w:divBdr>
                                                                      <w:divsChild>
                                                                        <w:div w:id="922641160">
                                                                          <w:marLeft w:val="0"/>
                                                                          <w:marRight w:val="0"/>
                                                                          <w:marTop w:val="0"/>
                                                                          <w:marBottom w:val="0"/>
                                                                          <w:divBdr>
                                                                            <w:top w:val="none" w:sz="0" w:space="0" w:color="auto"/>
                                                                            <w:left w:val="none" w:sz="0" w:space="0" w:color="auto"/>
                                                                            <w:bottom w:val="none" w:sz="0" w:space="0" w:color="auto"/>
                                                                            <w:right w:val="none" w:sz="0" w:space="0" w:color="auto"/>
                                                                          </w:divBdr>
                                                                        </w:div>
                                                                      </w:divsChild>
                                                                    </w:div>
                                                                    <w:div w:id="1066760520">
                                                                      <w:marLeft w:val="0"/>
                                                                      <w:marRight w:val="0"/>
                                                                      <w:marTop w:val="0"/>
                                                                      <w:marBottom w:val="0"/>
                                                                      <w:divBdr>
                                                                        <w:top w:val="none" w:sz="0" w:space="0" w:color="auto"/>
                                                                        <w:left w:val="none" w:sz="0" w:space="0" w:color="auto"/>
                                                                        <w:bottom w:val="none" w:sz="0" w:space="0" w:color="auto"/>
                                                                        <w:right w:val="none" w:sz="0" w:space="0" w:color="auto"/>
                                                                      </w:divBdr>
                                                                      <w:divsChild>
                                                                        <w:div w:id="132911240">
                                                                          <w:marLeft w:val="0"/>
                                                                          <w:marRight w:val="0"/>
                                                                          <w:marTop w:val="0"/>
                                                                          <w:marBottom w:val="0"/>
                                                                          <w:divBdr>
                                                                            <w:top w:val="none" w:sz="0" w:space="0" w:color="auto"/>
                                                                            <w:left w:val="none" w:sz="0" w:space="0" w:color="auto"/>
                                                                            <w:bottom w:val="none" w:sz="0" w:space="0" w:color="auto"/>
                                                                            <w:right w:val="none" w:sz="0" w:space="0" w:color="auto"/>
                                                                          </w:divBdr>
                                                                          <w:divsChild>
                                                                            <w:div w:id="8614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2791A30E.dotm</Template>
  <TotalTime>12</TotalTime>
  <Pages>3</Pages>
  <Words>587</Words>
  <Characters>3467</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Neubauerová Ivana</dc:creator>
  <cp:lastModifiedBy>Neubauerová Ivana</cp:lastModifiedBy>
  <cp:revision>4</cp:revision>
  <cp:lastPrinted>2016-02-24T09:37:00Z</cp:lastPrinted>
  <dcterms:created xsi:type="dcterms:W3CDTF">2016-02-23T10:13:00Z</dcterms:created>
  <dcterms:modified xsi:type="dcterms:W3CDTF">2016-02-24T09:38:00Z</dcterms:modified>
</cp:coreProperties>
</file>